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proofErr w:type="spellStart"/>
      <w:r w:rsidR="00052167">
        <w:rPr>
          <w:rFonts w:ascii="Times New Roman" w:hAnsi="Times New Roman" w:cs="Times New Roman"/>
          <w:snapToGrid w:val="0"/>
          <w:sz w:val="24"/>
          <w:szCs w:val="24"/>
        </w:rPr>
        <w:t>Месединского</w:t>
      </w:r>
      <w:proofErr w:type="spellEnd"/>
      <w:r w:rsidR="00052167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поселения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«О бюджете </w:t>
      </w:r>
      <w:proofErr w:type="spellStart"/>
      <w:r w:rsidR="00052167">
        <w:rPr>
          <w:rFonts w:ascii="Times New Roman" w:hAnsi="Times New Roman" w:cs="Times New Roman"/>
          <w:snapToGrid w:val="0"/>
          <w:sz w:val="24"/>
          <w:szCs w:val="24"/>
        </w:rPr>
        <w:t>Месединского</w:t>
      </w:r>
      <w:proofErr w:type="spellEnd"/>
      <w:r w:rsidR="00052167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поселения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20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303E18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303E18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</w:t>
      </w:r>
      <w:proofErr w:type="gramStart"/>
      <w:r w:rsidRPr="002E519D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807842">
        <w:rPr>
          <w:rFonts w:ascii="Times New Roman" w:hAnsi="Times New Roman" w:cs="Times New Roman"/>
          <w:sz w:val="24"/>
          <w:szCs w:val="24"/>
        </w:rPr>
        <w:t xml:space="preserve"> </w:t>
      </w:r>
      <w:r w:rsidR="00BE5EBA">
        <w:rPr>
          <w:rFonts w:ascii="Times New Roman" w:hAnsi="Times New Roman" w:cs="Times New Roman"/>
          <w:sz w:val="24"/>
          <w:szCs w:val="24"/>
        </w:rPr>
        <w:t>25</w:t>
      </w:r>
      <w:bookmarkStart w:id="0" w:name="_GoBack"/>
      <w:bookmarkEnd w:id="0"/>
      <w:r w:rsidR="00807842">
        <w:rPr>
          <w:rFonts w:ascii="Times New Roman" w:hAnsi="Times New Roman" w:cs="Times New Roman"/>
          <w:sz w:val="24"/>
          <w:szCs w:val="24"/>
        </w:rPr>
        <w:t xml:space="preserve"> </w:t>
      </w:r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310168">
        <w:rPr>
          <w:rFonts w:ascii="Times New Roman" w:hAnsi="Times New Roman" w:cs="Times New Roman"/>
          <w:sz w:val="24"/>
          <w:szCs w:val="24"/>
        </w:rPr>
        <w:t xml:space="preserve"> </w:t>
      </w:r>
      <w:r w:rsidR="00A5544C">
        <w:rPr>
          <w:rFonts w:ascii="Times New Roman" w:hAnsi="Times New Roman" w:cs="Times New Roman"/>
          <w:sz w:val="24"/>
          <w:szCs w:val="24"/>
        </w:rPr>
        <w:t>декабря</w:t>
      </w:r>
      <w:r w:rsidR="0053796A">
        <w:rPr>
          <w:rFonts w:ascii="Times New Roman" w:hAnsi="Times New Roman" w:cs="Times New Roman"/>
          <w:sz w:val="24"/>
          <w:szCs w:val="24"/>
        </w:rPr>
        <w:t xml:space="preserve">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  201</w:t>
      </w:r>
      <w:r w:rsidR="00303E18">
        <w:rPr>
          <w:rFonts w:ascii="Times New Roman" w:hAnsi="Times New Roman" w:cs="Times New Roman"/>
          <w:sz w:val="24"/>
          <w:szCs w:val="24"/>
        </w:rPr>
        <w:t>9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  <w:r w:rsidR="00BE5EBA">
        <w:rPr>
          <w:rFonts w:ascii="Times New Roman" w:hAnsi="Times New Roman" w:cs="Times New Roman"/>
          <w:sz w:val="24"/>
          <w:szCs w:val="24"/>
        </w:rPr>
        <w:t>99</w:t>
      </w:r>
    </w:p>
    <w:p w:rsidR="00A22083" w:rsidRPr="002E519D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proofErr w:type="spellStart"/>
      <w:r w:rsidR="00052167">
        <w:rPr>
          <w:rFonts w:ascii="Times New Roman" w:hAnsi="Times New Roman" w:cs="Times New Roman"/>
          <w:b/>
          <w:snapToGrid w:val="0"/>
          <w:sz w:val="27"/>
          <w:szCs w:val="27"/>
        </w:rPr>
        <w:t>Месединского</w:t>
      </w:r>
      <w:proofErr w:type="spellEnd"/>
      <w:r w:rsidR="00052167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 поселения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                  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303E18">
        <w:rPr>
          <w:rFonts w:ascii="Times New Roman" w:hAnsi="Times New Roman" w:cs="Times New Roman"/>
          <w:b/>
          <w:bCs/>
          <w:snapToGrid w:val="0"/>
          <w:sz w:val="27"/>
          <w:szCs w:val="27"/>
        </w:rPr>
        <w:t>1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303E18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983"/>
      </w:tblGrid>
      <w:tr w:rsidR="00F4188B" w:rsidRPr="00F4188B" w:rsidTr="00F4188B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rPr>
          <w:trHeight w:val="30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2773D0">
        <w:trPr>
          <w:trHeight w:val="803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 xml:space="preserve">Денежные средства, полученные от реализации принудительно изъятого имущества, подлежащие зачислению в бюджет </w:t>
            </w:r>
            <w:r w:rsidRPr="00F4188B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 xml:space="preserve"> (в части реализации основных средств по указанному имуществу)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 xml:space="preserve">Денежные средства, полученные от реализации принудительно изъятого имущества, подлежащие зачислению в бюджет </w:t>
            </w:r>
            <w:r w:rsidRPr="00F4188B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F4188B">
              <w:rPr>
                <w:rFonts w:ascii="Times New Roman" w:hAnsi="Times New Roman"/>
                <w:bCs/>
                <w:sz w:val="24"/>
                <w:szCs w:val="24"/>
              </w:rPr>
              <w:t>(в части реализации материальных запасов по указанному имуществу)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2E77EE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</w:t>
            </w:r>
            <w:r w:rsidR="00A95A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188B">
              <w:rPr>
                <w:rFonts w:ascii="Times New Roman" w:hAnsi="Times New Roman"/>
                <w:sz w:val="24"/>
                <w:szCs w:val="24"/>
              </w:rPr>
              <w:t>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F4188B">
              <w:rPr>
                <w:rFonts w:ascii="Times New Roman" w:hAnsi="Times New Roman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2E77EE">
        <w:trPr>
          <w:trHeight w:val="129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88B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F4188B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8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52167"/>
    <w:rsid w:val="00071BBF"/>
    <w:rsid w:val="00074025"/>
    <w:rsid w:val="000850FF"/>
    <w:rsid w:val="000D466F"/>
    <w:rsid w:val="000D54C9"/>
    <w:rsid w:val="000E76FD"/>
    <w:rsid w:val="00102871"/>
    <w:rsid w:val="00147FBF"/>
    <w:rsid w:val="001703AD"/>
    <w:rsid w:val="0018778F"/>
    <w:rsid w:val="001B01C8"/>
    <w:rsid w:val="00203DE7"/>
    <w:rsid w:val="0020423F"/>
    <w:rsid w:val="00216761"/>
    <w:rsid w:val="0024245D"/>
    <w:rsid w:val="0025588C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258DC"/>
    <w:rsid w:val="00435F24"/>
    <w:rsid w:val="004E4D68"/>
    <w:rsid w:val="005049A0"/>
    <w:rsid w:val="0053796A"/>
    <w:rsid w:val="00597BEB"/>
    <w:rsid w:val="0060462B"/>
    <w:rsid w:val="006A5F9D"/>
    <w:rsid w:val="006C1700"/>
    <w:rsid w:val="00705804"/>
    <w:rsid w:val="00706081"/>
    <w:rsid w:val="0078044E"/>
    <w:rsid w:val="007866EF"/>
    <w:rsid w:val="007B2D35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67562"/>
    <w:rsid w:val="009769FC"/>
    <w:rsid w:val="00984B1F"/>
    <w:rsid w:val="009D609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B16AF"/>
    <w:rsid w:val="00BD332D"/>
    <w:rsid w:val="00BE5EBA"/>
    <w:rsid w:val="00C212A4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CB933-49CA-4CCB-BC41-A9165C4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529569F-D9B8-4181-870A-C555C0227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2 Шкерина Татьяна Николаевна</cp:lastModifiedBy>
  <cp:revision>65</cp:revision>
  <cp:lastPrinted>2019-12-27T04:12:00Z</cp:lastPrinted>
  <dcterms:created xsi:type="dcterms:W3CDTF">2011-11-14T02:45:00Z</dcterms:created>
  <dcterms:modified xsi:type="dcterms:W3CDTF">2019-12-27T04:12:00Z</dcterms:modified>
</cp:coreProperties>
</file>